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942" w:rsidRDefault="009D1942" w:rsidP="009D1942">
      <w:pPr>
        <w:jc w:val="both"/>
        <w:rPr>
          <w:rFonts w:ascii="Times New Roman" w:hAnsi="Times New Roman"/>
          <w:sz w:val="28"/>
          <w:szCs w:val="28"/>
        </w:rPr>
      </w:pPr>
    </w:p>
    <w:p w:rsidR="009D1942" w:rsidRPr="001B5A51" w:rsidRDefault="009D1942" w:rsidP="009D1942">
      <w:pPr>
        <w:ind w:left="6237"/>
        <w:rPr>
          <w:rFonts w:ascii="Times New Roman" w:hAnsi="Times New Roman"/>
          <w:b/>
          <w:sz w:val="28"/>
          <w:szCs w:val="28"/>
          <w:lang w:val="uk-UA"/>
        </w:rPr>
      </w:pPr>
      <w:r w:rsidRPr="001B5A51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9D1942" w:rsidRPr="0012574F" w:rsidRDefault="009D1942" w:rsidP="009D1942">
      <w:pPr>
        <w:ind w:left="6237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Наказ Херсонського </w:t>
      </w:r>
    </w:p>
    <w:p w:rsidR="009D1942" w:rsidRPr="0012574F" w:rsidRDefault="009D1942" w:rsidP="009D1942">
      <w:pPr>
        <w:ind w:left="6237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державного університету </w:t>
      </w:r>
    </w:p>
    <w:p w:rsidR="009D1942" w:rsidRDefault="009D1942" w:rsidP="009D1942">
      <w:pPr>
        <w:ind w:left="6237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________2020 р. № _____</w:t>
      </w:r>
    </w:p>
    <w:p w:rsidR="00A84993" w:rsidRPr="0012574F" w:rsidRDefault="00A84993" w:rsidP="009D1942">
      <w:pPr>
        <w:ind w:left="6237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9D1942" w:rsidRPr="0012574F" w:rsidRDefault="009D1942" w:rsidP="009D194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Pr="0012574F" w:rsidRDefault="009D1942" w:rsidP="009D194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D1942" w:rsidRPr="0012574F" w:rsidRDefault="009D1942" w:rsidP="009D194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Pr="0012574F" w:rsidRDefault="009D1942" w:rsidP="009D194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ПОЛОЖЕННЯ</w:t>
      </w:r>
    </w:p>
    <w:p w:rsidR="009D1942" w:rsidRPr="0012574F" w:rsidRDefault="009D1942" w:rsidP="009D194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ПРО ЦЕНТР СТУДІЙ ГЕНОЦИДІВ ім. РАФАЕЛЯ ЛЕМКІНА</w:t>
      </w:r>
    </w:p>
    <w:p w:rsidR="009D1942" w:rsidRPr="0012574F" w:rsidRDefault="009D1942" w:rsidP="009D194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9D1942" w:rsidRPr="0012574F" w:rsidRDefault="009D1942" w:rsidP="009D194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Pr="0012574F" w:rsidRDefault="009D1942" w:rsidP="00CC48F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Pr="0012574F" w:rsidRDefault="009D1942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ЗАГАЛЬНІ ПОЛОЖЕННЯ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Центр студій геноцидів (далі – Центр) є осередком, що створений Херсонським державним університетом (далі – ХДУ, університет) при історико-юридичному факультеті ХДУ. Основну діяльність центру спрямовано на організацію наукових досліджень, проведення освітніх заходів та популяризацію знань пов’язаних з історією геноцидів.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У своїй роботі Центр підпорядковується ректору університету, погоджує свою діяльність із проректором з  міжнародних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зв'язків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 xml:space="preserve">, науково-педагогічної роботи та комунікаційних технологій, </w:t>
      </w:r>
      <w:r w:rsidR="00B403C9" w:rsidRPr="0012574F">
        <w:rPr>
          <w:rFonts w:ascii="Times New Roman" w:hAnsi="Times New Roman"/>
          <w:sz w:val="28"/>
          <w:szCs w:val="28"/>
          <w:lang w:val="uk-UA"/>
        </w:rPr>
        <w:t xml:space="preserve">керівником відділу міжнародних ініціатив та </w:t>
      </w:r>
      <w:proofErr w:type="spellStart"/>
      <w:r w:rsidR="00B403C9" w:rsidRPr="0012574F">
        <w:rPr>
          <w:rFonts w:ascii="Times New Roman" w:hAnsi="Times New Roman"/>
          <w:sz w:val="28"/>
          <w:szCs w:val="28"/>
          <w:lang w:val="uk-UA"/>
        </w:rPr>
        <w:t>проєктної</w:t>
      </w:r>
      <w:proofErr w:type="spellEnd"/>
      <w:r w:rsidR="00B403C9" w:rsidRPr="0012574F">
        <w:rPr>
          <w:rFonts w:ascii="Times New Roman" w:hAnsi="Times New Roman"/>
          <w:sz w:val="28"/>
          <w:szCs w:val="28"/>
          <w:lang w:val="uk-UA"/>
        </w:rPr>
        <w:t xml:space="preserve"> діяльності.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Робота Центру будується на основі наказів ректора університету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, регламенту роботи ХДУ та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графіку заходів, розробленого керівником Центру.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Діяльність Цен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тру координується проректором з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міжнародних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зв'язків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 xml:space="preserve">, науково-педагогічної роботи та комунікаційних технологій та отримує організаційну підтримку відділу міжнародних </w:t>
      </w:r>
      <w:r w:rsidR="0019494D">
        <w:rPr>
          <w:rFonts w:ascii="Times New Roman" w:hAnsi="Times New Roman"/>
          <w:sz w:val="28"/>
          <w:szCs w:val="28"/>
          <w:lang w:val="uk-UA"/>
        </w:rPr>
        <w:t xml:space="preserve">ініціатив та </w:t>
      </w:r>
      <w:proofErr w:type="spellStart"/>
      <w:r w:rsidR="0019494D">
        <w:rPr>
          <w:rFonts w:ascii="Times New Roman" w:hAnsi="Times New Roman"/>
          <w:sz w:val="28"/>
          <w:szCs w:val="28"/>
          <w:lang w:val="uk-UA"/>
        </w:rPr>
        <w:t>проєктної</w:t>
      </w:r>
      <w:proofErr w:type="spellEnd"/>
      <w:r w:rsidR="0019494D">
        <w:rPr>
          <w:rFonts w:ascii="Times New Roman" w:hAnsi="Times New Roman"/>
          <w:sz w:val="28"/>
          <w:szCs w:val="28"/>
          <w:lang w:val="uk-UA"/>
        </w:rPr>
        <w:t xml:space="preserve"> діяльності </w:t>
      </w:r>
      <w:r w:rsidRPr="0012574F">
        <w:rPr>
          <w:rFonts w:ascii="Times New Roman" w:hAnsi="Times New Roman"/>
          <w:sz w:val="28"/>
          <w:szCs w:val="28"/>
          <w:lang w:val="uk-UA"/>
        </w:rPr>
        <w:t>ХДУ.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Центр співпрацює з іншим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и ц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ентрами 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та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факультетами університету, органами студентського самоврядування, залучаючи студентів та працівників ХДУ за погодженням із керівниками структурних підрозділів</w:t>
      </w:r>
      <w:r w:rsidR="008C12A2">
        <w:rPr>
          <w:rFonts w:ascii="Times New Roman" w:hAnsi="Times New Roman"/>
          <w:sz w:val="28"/>
          <w:szCs w:val="28"/>
          <w:lang w:val="uk-UA"/>
        </w:rPr>
        <w:t>,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Pr="0012574F">
        <w:rPr>
          <w:rFonts w:ascii="Times New Roman" w:hAnsi="Times New Roman"/>
          <w:sz w:val="28"/>
          <w:szCs w:val="28"/>
          <w:lang w:val="uk-UA"/>
        </w:rPr>
        <w:lastRenderedPageBreak/>
        <w:t xml:space="preserve">співробітництва в межах проведення </w:t>
      </w:r>
      <w:r w:rsidR="001100E0">
        <w:rPr>
          <w:rFonts w:ascii="Times New Roman" w:hAnsi="Times New Roman"/>
          <w:sz w:val="28"/>
          <w:szCs w:val="28"/>
          <w:lang w:val="uk-UA"/>
        </w:rPr>
        <w:t xml:space="preserve">освітніх, </w:t>
      </w:r>
      <w:r w:rsidRPr="0012574F">
        <w:rPr>
          <w:rFonts w:ascii="Times New Roman" w:hAnsi="Times New Roman"/>
          <w:sz w:val="28"/>
          <w:szCs w:val="28"/>
          <w:lang w:val="uk-UA"/>
        </w:rPr>
        <w:t>інформаційно-просвітницьких,  виховних заходів на базі університету, з органами державної влади та місцевого самоврядування, гр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омадськими організаціями</w:t>
      </w:r>
      <w:r w:rsidRPr="0012574F">
        <w:rPr>
          <w:rFonts w:ascii="Times New Roman" w:hAnsi="Times New Roman"/>
          <w:sz w:val="28"/>
          <w:szCs w:val="28"/>
          <w:lang w:val="uk-UA"/>
        </w:rPr>
        <w:t>, науковими установами, іноземними дипломатичними представництвами, організаціями та закладами в питаннях, що належать до сфери діяльності Центру.</w:t>
      </w:r>
    </w:p>
    <w:p w:rsidR="009D1942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Центр подає щорічні звіти щодо своєї</w:t>
      </w:r>
      <w:r w:rsidR="00A773D8">
        <w:rPr>
          <w:rFonts w:ascii="Times New Roman" w:hAnsi="Times New Roman"/>
          <w:sz w:val="28"/>
          <w:szCs w:val="28"/>
          <w:lang w:val="uk-UA"/>
        </w:rPr>
        <w:t xml:space="preserve"> діяльності 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ректору університету</w:t>
      </w:r>
      <w:r w:rsidRPr="0012574F">
        <w:rPr>
          <w:rFonts w:ascii="Times New Roman" w:hAnsi="Times New Roman"/>
          <w:sz w:val="28"/>
          <w:szCs w:val="28"/>
          <w:lang w:val="uk-UA"/>
        </w:rPr>
        <w:t>.</w:t>
      </w:r>
    </w:p>
    <w:p w:rsidR="00B403C9" w:rsidRPr="0012574F" w:rsidRDefault="00B403C9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МЕТА, ЗАВДАННЯ ТА ЦІЛІ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Метою діяльності Центру є поширення академічних та громадських практик звернення до ініціатив, які мають на меті переосмислення та репрезентацію складних сторінок вітчизняної історії у її зв’язку із сьогоденням. 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Основними завданнями Центру є проведення та підт</w:t>
      </w:r>
      <w:r w:rsidR="00791CF6">
        <w:rPr>
          <w:rFonts w:ascii="Times New Roman" w:hAnsi="Times New Roman"/>
          <w:sz w:val="28"/>
          <w:szCs w:val="28"/>
          <w:lang w:val="uk-UA"/>
        </w:rPr>
        <w:t>римка науково-дослідницьких проє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ктів у галузі історії геноцидів та суміжних тем пов’язаних із історією насилля, тоталітарних режимів, питаннями збереження та творення історико-культурної спадщини. Центр ставить собі за мету забезпечення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 xml:space="preserve">, обмін досвідом та організацію спільної наукової роботи з науково-дослідницькими, освітніми та громадськими організаціями в Україні та закордоном. </w:t>
      </w:r>
      <w:r w:rsidR="008B4064">
        <w:rPr>
          <w:rFonts w:ascii="Times New Roman" w:hAnsi="Times New Roman"/>
          <w:sz w:val="28"/>
          <w:szCs w:val="28"/>
          <w:lang w:val="uk-UA"/>
        </w:rPr>
        <w:t xml:space="preserve">Робота Центру </w:t>
      </w:r>
      <w:r w:rsidRPr="0012574F">
        <w:rPr>
          <w:rFonts w:ascii="Times New Roman" w:hAnsi="Times New Roman"/>
          <w:sz w:val="28"/>
          <w:szCs w:val="28"/>
          <w:lang w:val="uk-UA"/>
        </w:rPr>
        <w:t>спри</w:t>
      </w:r>
      <w:r w:rsidR="008B4064">
        <w:rPr>
          <w:rFonts w:ascii="Times New Roman" w:hAnsi="Times New Roman"/>
          <w:sz w:val="28"/>
          <w:szCs w:val="28"/>
          <w:lang w:val="uk-UA"/>
        </w:rPr>
        <w:t>яє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інтеграції української науки до європейського та світового простору.</w:t>
      </w:r>
      <w:r w:rsidR="00B403C9" w:rsidRPr="0012574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D1942" w:rsidRPr="0012574F" w:rsidRDefault="009D1942" w:rsidP="004C0A1F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На місцевому рівні Центр має брати на себе ініціативи у питаннях політики пам’яті, творення нового публічного простору Херсона та області, сприяти попередженню конфліктних ситуацій на міжетнічній основі, протидії ксенофобії, поширенню ідей толерантності, прав людини та громадянина тощо.</w:t>
      </w:r>
    </w:p>
    <w:p w:rsidR="00B403C9" w:rsidRPr="0012574F" w:rsidRDefault="00B403C9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Основними цілями роботи Центру є:</w:t>
      </w:r>
    </w:p>
    <w:p w:rsidR="00B403C9" w:rsidRPr="0012574F" w:rsidRDefault="00B403C9" w:rsidP="004C0A1F">
      <w:pPr>
        <w:numPr>
          <w:ilvl w:val="2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у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досконалення академічних і наукових відносин між ХДУ та науковими осередк</w:t>
      </w:r>
      <w:r w:rsidRPr="0012574F">
        <w:rPr>
          <w:rFonts w:ascii="Times New Roman" w:hAnsi="Times New Roman"/>
          <w:sz w:val="28"/>
          <w:szCs w:val="28"/>
          <w:lang w:val="uk-UA"/>
        </w:rPr>
        <w:t>ами України та зарубіжних країн;</w:t>
      </w:r>
    </w:p>
    <w:p w:rsidR="00B403C9" w:rsidRPr="0012574F" w:rsidRDefault="00B403C9" w:rsidP="004C0A1F">
      <w:pPr>
        <w:numPr>
          <w:ilvl w:val="2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оглиблення наукової та освітньої співпраці між ХДУ та Центром перспективних досліджень Голокосту ім. Джек</w:t>
      </w:r>
      <w:r w:rsidR="00736C16">
        <w:rPr>
          <w:rFonts w:ascii="Times New Roman" w:hAnsi="Times New Roman"/>
          <w:sz w:val="28"/>
          <w:szCs w:val="28"/>
          <w:lang w:val="uk-UA"/>
        </w:rPr>
        <w:t xml:space="preserve">а, Джозефа і </w:t>
      </w:r>
      <w:proofErr w:type="spellStart"/>
      <w:r w:rsidR="00736C16">
        <w:rPr>
          <w:rFonts w:ascii="Times New Roman" w:hAnsi="Times New Roman"/>
          <w:sz w:val="28"/>
          <w:szCs w:val="28"/>
          <w:lang w:val="uk-UA"/>
        </w:rPr>
        <w:t>Мортона</w:t>
      </w:r>
      <w:proofErr w:type="spellEnd"/>
      <w:r w:rsidR="00736C1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36C16">
        <w:rPr>
          <w:rFonts w:ascii="Times New Roman" w:hAnsi="Times New Roman"/>
          <w:sz w:val="28"/>
          <w:szCs w:val="28"/>
          <w:lang w:val="uk-UA"/>
        </w:rPr>
        <w:t>Манделя</w:t>
      </w:r>
      <w:proofErr w:type="spellEnd"/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Меморіального Музею Голокост</w:t>
      </w:r>
      <w:r w:rsidR="008B4064">
        <w:rPr>
          <w:rFonts w:ascii="Times New Roman" w:hAnsi="Times New Roman"/>
          <w:sz w:val="28"/>
          <w:szCs w:val="28"/>
          <w:lang w:val="uk-UA"/>
        </w:rPr>
        <w:t>у Сполучених Штатів Америки (м. 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Вашингтон), Українським центром вивчення історії Голокосту (м. Київ),  Дослідницьким центром </w:t>
      </w:r>
      <w:proofErr w:type="spellStart"/>
      <w:r w:rsidR="009D1942" w:rsidRPr="0012574F">
        <w:rPr>
          <w:rFonts w:ascii="Times New Roman" w:hAnsi="Times New Roman"/>
          <w:sz w:val="28"/>
          <w:szCs w:val="28"/>
          <w:lang w:val="uk-UA"/>
        </w:rPr>
        <w:t>Y</w:t>
      </w:r>
      <w:r w:rsidR="008B4064">
        <w:rPr>
          <w:rFonts w:ascii="Times New Roman" w:hAnsi="Times New Roman"/>
          <w:sz w:val="28"/>
          <w:szCs w:val="28"/>
          <w:lang w:val="uk-UA"/>
        </w:rPr>
        <w:t>ahad-in</w:t>
      </w:r>
      <w:proofErr w:type="spellEnd"/>
      <w:r w:rsidR="008B4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B4064">
        <w:rPr>
          <w:rFonts w:ascii="Times New Roman" w:hAnsi="Times New Roman"/>
          <w:sz w:val="28"/>
          <w:szCs w:val="28"/>
          <w:lang w:val="uk-UA"/>
        </w:rPr>
        <w:t>Unum</w:t>
      </w:r>
      <w:proofErr w:type="spellEnd"/>
      <w:r w:rsidR="008B4064">
        <w:rPr>
          <w:rFonts w:ascii="Times New Roman" w:hAnsi="Times New Roman"/>
          <w:sz w:val="28"/>
          <w:szCs w:val="28"/>
          <w:lang w:val="uk-UA"/>
        </w:rPr>
        <w:t xml:space="preserve"> (м. 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Париж, Республіка Франція), Українським інститутом історії Голокосту «</w:t>
      </w:r>
      <w:proofErr w:type="spellStart"/>
      <w:r w:rsidR="009D1942" w:rsidRPr="0012574F">
        <w:rPr>
          <w:rFonts w:ascii="Times New Roman" w:hAnsi="Times New Roman"/>
          <w:sz w:val="28"/>
          <w:szCs w:val="28"/>
          <w:lang w:val="uk-UA"/>
        </w:rPr>
        <w:t>Ткума</w:t>
      </w:r>
      <w:proofErr w:type="spellEnd"/>
      <w:r w:rsidR="009D1942" w:rsidRPr="0012574F">
        <w:rPr>
          <w:rFonts w:ascii="Times New Roman" w:hAnsi="Times New Roman"/>
          <w:sz w:val="28"/>
          <w:szCs w:val="28"/>
          <w:lang w:val="uk-UA"/>
        </w:rPr>
        <w:t>» (м. Дніпро), Меморіальним комплексом</w:t>
      </w:r>
      <w:r w:rsidR="008B4064">
        <w:rPr>
          <w:rFonts w:ascii="Times New Roman" w:hAnsi="Times New Roman"/>
          <w:sz w:val="28"/>
          <w:szCs w:val="28"/>
          <w:lang w:val="uk-UA"/>
        </w:rPr>
        <w:t xml:space="preserve"> історії Голокосту </w:t>
      </w:r>
      <w:proofErr w:type="spellStart"/>
      <w:r w:rsidR="008B4064">
        <w:rPr>
          <w:rFonts w:ascii="Times New Roman" w:hAnsi="Times New Roman"/>
          <w:sz w:val="28"/>
          <w:szCs w:val="28"/>
          <w:lang w:val="uk-UA"/>
        </w:rPr>
        <w:t>Яд</w:t>
      </w:r>
      <w:proofErr w:type="spellEnd"/>
      <w:r w:rsidR="008B4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B4064">
        <w:rPr>
          <w:rFonts w:ascii="Times New Roman" w:hAnsi="Times New Roman"/>
          <w:sz w:val="28"/>
          <w:szCs w:val="28"/>
          <w:lang w:val="uk-UA"/>
        </w:rPr>
        <w:t>Вашем</w:t>
      </w:r>
      <w:proofErr w:type="spellEnd"/>
      <w:r w:rsidR="008B4064">
        <w:rPr>
          <w:rFonts w:ascii="Times New Roman" w:hAnsi="Times New Roman"/>
          <w:sz w:val="28"/>
          <w:szCs w:val="28"/>
          <w:lang w:val="uk-UA"/>
        </w:rPr>
        <w:t xml:space="preserve"> (м. 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Єрусалим, Ізраїль), Українським науково-дослідним та освітнім центром вивчення Голодомору (</w:t>
      </w:r>
      <w:r w:rsidR="008B4064">
        <w:rPr>
          <w:rFonts w:ascii="Times New Roman" w:hAnsi="Times New Roman"/>
          <w:sz w:val="28"/>
          <w:szCs w:val="28"/>
          <w:lang w:val="uk-UA"/>
        </w:rPr>
        <w:t>м. </w:t>
      </w:r>
      <w:r w:rsidRPr="0012574F">
        <w:rPr>
          <w:rFonts w:ascii="Times New Roman" w:hAnsi="Times New Roman"/>
          <w:sz w:val="28"/>
          <w:szCs w:val="28"/>
          <w:lang w:val="uk-UA"/>
        </w:rPr>
        <w:t>Київ) та іншими інституціями;</w:t>
      </w:r>
    </w:p>
    <w:p w:rsidR="00B403C9" w:rsidRPr="0012574F" w:rsidRDefault="00B403C9" w:rsidP="004C0A1F">
      <w:pPr>
        <w:numPr>
          <w:ilvl w:val="2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рганізація наукових досліджень у контексті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проблематики історії геноцидів;</w:t>
      </w:r>
    </w:p>
    <w:p w:rsidR="00B403C9" w:rsidRPr="0012574F" w:rsidRDefault="00B403C9" w:rsidP="004C0A1F">
      <w:pPr>
        <w:numPr>
          <w:ilvl w:val="2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lastRenderedPageBreak/>
        <w:t>п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роведення і координація  наукової та освітньої роботи стосовно вивчення історії геноцидів, війн та насилля і тоталітарних режимів.</w:t>
      </w:r>
    </w:p>
    <w:p w:rsidR="00B403C9" w:rsidRPr="0012574F" w:rsidRDefault="00B403C9" w:rsidP="004C0A1F">
      <w:pPr>
        <w:numPr>
          <w:ilvl w:val="2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оглиблення мі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жнародної співпраці в контексті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досвіду 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 xml:space="preserve">дослідження 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геноцидів в Україні та інших країнах світу.</w:t>
      </w:r>
    </w:p>
    <w:p w:rsidR="009D1942" w:rsidRPr="0012574F" w:rsidRDefault="008B4064" w:rsidP="004C0A1F">
      <w:pPr>
        <w:numPr>
          <w:ilvl w:val="2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проведення заходів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спрямованих на ознайомлення широких </w:t>
      </w:r>
      <w:r>
        <w:rPr>
          <w:rFonts w:ascii="Times New Roman" w:hAnsi="Times New Roman"/>
          <w:sz w:val="28"/>
          <w:szCs w:val="28"/>
          <w:lang w:val="uk-UA"/>
        </w:rPr>
        <w:t>верств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населення України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та мешканців Херсонщини з проблемами місцевої історії.</w:t>
      </w:r>
    </w:p>
    <w:p w:rsidR="00B403C9" w:rsidRPr="0012574F" w:rsidRDefault="009D1942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ОСНОВНІ НАПРЯМИ ДІЯЛЬНОСТІ</w:t>
      </w:r>
    </w:p>
    <w:p w:rsidR="00B403C9" w:rsidRPr="0012574F" w:rsidRDefault="009D1942" w:rsidP="00FC3374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Постановка та реалізація наукових досліджень із наступної проблематики:</w:t>
      </w:r>
    </w:p>
    <w:p w:rsidR="00B403C9" w:rsidRPr="0012574F" w:rsidRDefault="00CC48F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г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еноцид – як крайня форма дискримінації;</w:t>
      </w:r>
    </w:p>
    <w:p w:rsidR="00B403C9" w:rsidRPr="0012574F" w:rsidRDefault="00CC48F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г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еноциди в контексті історії людства;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с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тудії геноцидів в Україні та світі;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ю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ридичні аспекти геноцидів; </w:t>
      </w:r>
    </w:p>
    <w:p w:rsidR="00B403C9" w:rsidRPr="0012574F" w:rsidRDefault="009D1942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Голодомор 1932-1933 рр.;</w:t>
      </w:r>
    </w:p>
    <w:p w:rsidR="00B403C9" w:rsidRPr="0012574F" w:rsidRDefault="009D1942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Голокост в Європі та Україні;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Г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еноцид ромів;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в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ійськові злочини тоталітарних режимів та злочини щодо цивільних громадян;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і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сторія та проблеми міжетнічних відносин;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с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учасні </w:t>
      </w:r>
      <w:proofErr w:type="spellStart"/>
      <w:r w:rsidR="009D1942" w:rsidRPr="0012574F">
        <w:rPr>
          <w:rFonts w:ascii="Times New Roman" w:hAnsi="Times New Roman"/>
          <w:sz w:val="28"/>
          <w:szCs w:val="28"/>
          <w:lang w:val="uk-UA"/>
        </w:rPr>
        <w:t>медіативні</w:t>
      </w:r>
      <w:proofErr w:type="spellEnd"/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практики;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і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сторична конфліктологія;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олітика пам’яті про геноциди та злочини тоталітарних режимів;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роблеми україно-єврейської історії в контексті історії Голокосту;</w:t>
      </w:r>
    </w:p>
    <w:p w:rsidR="00B403C9" w:rsidRPr="0012574F" w:rsidRDefault="0012574F" w:rsidP="004C0A1F">
      <w:pPr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с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>віт після Голокосту та виклики сучасності;</w:t>
      </w:r>
    </w:p>
    <w:p w:rsidR="00B403C9" w:rsidRPr="0012574F" w:rsidRDefault="009D1942" w:rsidP="00FC3374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Організаційна діяльність із публікації наукових, науково-популярних праць із досліджуваної проблематики.</w:t>
      </w:r>
    </w:p>
    <w:p w:rsidR="00B403C9" w:rsidRPr="0012574F" w:rsidRDefault="009D1942" w:rsidP="00FC3374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Організація та участь у проведенні наукових семінарів,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воркшопів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>, круглих столів, симпозіумів і конференцій.</w:t>
      </w:r>
    </w:p>
    <w:p w:rsidR="00B403C9" w:rsidRPr="0012574F" w:rsidRDefault="009D1942" w:rsidP="00FC3374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Сприяння організації міжнародних наукових стажувань українських учених та запро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>шення закордонних спеціалістів.</w:t>
      </w:r>
    </w:p>
    <w:p w:rsidR="00B403C9" w:rsidRPr="0012574F" w:rsidRDefault="009D1942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lastRenderedPageBreak/>
        <w:t>ПРИНЦИПИ ДІЯЛЬНОСТІ ЦЕНТРУ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Організація діяльності здійснюється на громадських засадах.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Орієнтація на високу якість досліджень і локалізовану спрямованість.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Спрямованість на інтеграцію української науки до світового наукового простору.</w:t>
      </w:r>
    </w:p>
    <w:p w:rsidR="00B403C9" w:rsidRPr="0012574F" w:rsidRDefault="009D1942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ОРГАНІЗАЦІЙНА СТРУКТУРА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До структури центру входять керівник Центру і науково-координаційна рада.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Загальне керівництво Центром здійснює його керівник, який призначається наказом ректора ХДУ за рекомендацією вченої ради університету.</w:t>
      </w:r>
    </w:p>
    <w:p w:rsidR="009D1942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Керівник центру: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здійснює безпосереднє керівництво роботою Центру, бере в ній особисту участь, очолює науково-координаційну раду Центру,  забезпечує виконання планових завдань діяльності Центру у відповідності до визначених термінів;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бере участь у науково-дослідній та освітній роботі;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представляє Центр перед адміністрацією ХДУ та вченою радою ХДУ, </w:t>
      </w:r>
      <w:r w:rsidR="00D22A65">
        <w:rPr>
          <w:rFonts w:ascii="Times New Roman" w:hAnsi="Times New Roman"/>
          <w:sz w:val="28"/>
          <w:szCs w:val="28"/>
          <w:lang w:val="uk-UA"/>
        </w:rPr>
        <w:t>ініціює</w:t>
      </w:r>
      <w:r w:rsidR="00A773D8">
        <w:rPr>
          <w:rFonts w:ascii="Times New Roman" w:hAnsi="Times New Roman"/>
          <w:sz w:val="28"/>
          <w:szCs w:val="28"/>
          <w:lang w:val="uk-UA"/>
        </w:rPr>
        <w:t xml:space="preserve"> налагодження співпраці </w:t>
      </w:r>
      <w:r w:rsidR="00D22A65">
        <w:rPr>
          <w:rFonts w:ascii="Times New Roman" w:hAnsi="Times New Roman"/>
          <w:sz w:val="28"/>
          <w:szCs w:val="28"/>
          <w:lang w:val="uk-UA"/>
        </w:rPr>
        <w:t xml:space="preserve">ХДУ </w:t>
      </w:r>
      <w:r w:rsidR="00A773D8">
        <w:rPr>
          <w:rFonts w:ascii="Times New Roman" w:hAnsi="Times New Roman"/>
          <w:sz w:val="28"/>
          <w:szCs w:val="28"/>
          <w:lang w:val="uk-UA"/>
        </w:rPr>
        <w:t>з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організаціями та установами України, а також перед міжнародними організаціями та установами інших держав, включно з дипломатичними представництвами та урядовими інституціями;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організує залучення до участі в дослідній діяльності Центру студентів, аспірантів, докторантів, які складають науковий резерв Центру;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відповідає за залучення до роботи Центру іноземних науковців;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раз на рік </w:t>
      </w:r>
      <w:r w:rsidR="00D22A65">
        <w:rPr>
          <w:rFonts w:ascii="Times New Roman" w:hAnsi="Times New Roman"/>
          <w:sz w:val="28"/>
          <w:szCs w:val="28"/>
          <w:lang w:val="uk-UA"/>
        </w:rPr>
        <w:t>готує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у встановленому порядку звіт про діяльність Центру</w:t>
      </w:r>
      <w:r w:rsidR="00302D0D" w:rsidRPr="0012574F">
        <w:rPr>
          <w:rFonts w:ascii="Times New Roman" w:hAnsi="Times New Roman"/>
          <w:sz w:val="28"/>
          <w:szCs w:val="28"/>
          <w:lang w:val="uk-UA"/>
        </w:rPr>
        <w:t xml:space="preserve"> ректору університету</w:t>
      </w:r>
      <w:r w:rsidRPr="0012574F">
        <w:rPr>
          <w:rFonts w:ascii="Times New Roman" w:hAnsi="Times New Roman"/>
          <w:sz w:val="28"/>
          <w:szCs w:val="28"/>
          <w:lang w:val="uk-UA"/>
        </w:rPr>
        <w:t>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має право підпису документів, які стосуються діяльності Центру;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відає бібліотекою Центру та забезпечує збереження іншої матеріальної бази (засоби мультимедіа, меблі, канцелярські вироби та ін.), що формується за рахунок благо</w:t>
      </w:r>
      <w:r w:rsidR="00BA44F5">
        <w:rPr>
          <w:rFonts w:ascii="Times New Roman" w:hAnsi="Times New Roman"/>
          <w:sz w:val="28"/>
          <w:szCs w:val="28"/>
          <w:lang w:val="uk-UA"/>
        </w:rPr>
        <w:t xml:space="preserve">дійних внесків та грантових </w:t>
      </w:r>
      <w:proofErr w:type="spellStart"/>
      <w:r w:rsidR="00BA44F5">
        <w:rPr>
          <w:rFonts w:ascii="Times New Roman" w:hAnsi="Times New Roman"/>
          <w:sz w:val="28"/>
          <w:szCs w:val="28"/>
          <w:lang w:val="uk-UA"/>
        </w:rPr>
        <w:t>проє</w:t>
      </w:r>
      <w:r w:rsidRPr="0012574F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>;</w:t>
      </w:r>
    </w:p>
    <w:p w:rsidR="00B403C9" w:rsidRPr="0012574F" w:rsidRDefault="009D1942" w:rsidP="004C0A1F">
      <w:pPr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веде протоколи засідань науково-координ</w:t>
      </w:r>
      <w:r w:rsidR="00B403C9" w:rsidRPr="0012574F">
        <w:rPr>
          <w:rFonts w:ascii="Times New Roman" w:hAnsi="Times New Roman"/>
          <w:sz w:val="28"/>
          <w:szCs w:val="28"/>
          <w:lang w:val="uk-UA"/>
        </w:rPr>
        <w:t>аційної ради.</w:t>
      </w:r>
    </w:p>
    <w:p w:rsidR="00B403C9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Науково-координаційна рада Центру:</w:t>
      </w:r>
    </w:p>
    <w:p w:rsidR="00B403C9" w:rsidRPr="0012574F" w:rsidRDefault="009D1942" w:rsidP="004C0A1F">
      <w:pPr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складається з українських та іноземних науковців, у кількості 5 осіб;</w:t>
      </w:r>
    </w:p>
    <w:p w:rsidR="00B403C9" w:rsidRPr="0012574F" w:rsidRDefault="009D1942" w:rsidP="004C0A1F">
      <w:pPr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lastRenderedPageBreak/>
        <w:t>склад ради затверджується наказом ректора на підставі  рекомендації  вченої ради ХДУ за поданням керівника Центру;</w:t>
      </w:r>
    </w:p>
    <w:p w:rsidR="00B403C9" w:rsidRPr="0012574F" w:rsidRDefault="008C12A2" w:rsidP="004C0A1F">
      <w:pPr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виконує дорадчі та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консультативні функції;</w:t>
      </w:r>
    </w:p>
    <w:p w:rsidR="00B403C9" w:rsidRPr="0012574F" w:rsidRDefault="009D1942" w:rsidP="004C0A1F">
      <w:pPr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бере участь в організаційній роботі Центру;</w:t>
      </w:r>
    </w:p>
    <w:p w:rsidR="00302D0D" w:rsidRPr="0012574F" w:rsidRDefault="009D1942" w:rsidP="004C0A1F">
      <w:pPr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сприяє імплементації спільних дослідних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 xml:space="preserve"> в Україні та за її межами;</w:t>
      </w:r>
    </w:p>
    <w:p w:rsidR="00302D0D" w:rsidRPr="0012574F" w:rsidRDefault="009D1942" w:rsidP="004C0A1F">
      <w:pPr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засідання науково-координаційної ради відбувається очно або дистанційно (</w:t>
      </w:r>
      <w:r w:rsidR="00D22A65">
        <w:rPr>
          <w:rFonts w:ascii="Times New Roman" w:hAnsi="Times New Roman"/>
          <w:sz w:val="28"/>
          <w:szCs w:val="28"/>
          <w:lang w:val="uk-UA"/>
        </w:rPr>
        <w:t>відео</w:t>
      </w:r>
      <w:r w:rsidRPr="0012574F">
        <w:rPr>
          <w:rFonts w:ascii="Times New Roman" w:hAnsi="Times New Roman"/>
          <w:sz w:val="28"/>
          <w:szCs w:val="28"/>
          <w:lang w:val="uk-UA"/>
        </w:rPr>
        <w:t>-конференції); не рідше одного разу протягом календарного півріччя, або у випадку необхідності.</w:t>
      </w:r>
    </w:p>
    <w:p w:rsidR="00302D0D" w:rsidRPr="0012574F" w:rsidRDefault="009D1942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ОРГАНІЗАЦІЯ РОБОТИ</w:t>
      </w:r>
    </w:p>
    <w:p w:rsidR="00302D0D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Центр підтримує постійний контакт з провідними університетами, освітніми та дослідними </w:t>
      </w:r>
      <w:r w:rsidR="00500F9D">
        <w:rPr>
          <w:rFonts w:ascii="Times New Roman" w:hAnsi="Times New Roman"/>
          <w:sz w:val="28"/>
          <w:szCs w:val="28"/>
          <w:lang w:val="uk-UA"/>
        </w:rPr>
        <w:t xml:space="preserve">установами і організаціями </w:t>
      </w:r>
      <w:r w:rsidRPr="0012574F">
        <w:rPr>
          <w:rFonts w:ascii="Times New Roman" w:hAnsi="Times New Roman"/>
          <w:sz w:val="28"/>
          <w:szCs w:val="28"/>
          <w:lang w:val="uk-UA"/>
        </w:rPr>
        <w:t>України, Європи та Північної Америки.</w:t>
      </w:r>
    </w:p>
    <w:p w:rsidR="00302D0D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Розроблений план роботи Центру на поточний навчальний рік затверджується ректором ХДУ та погоджується проректором університету з  міжнародних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зв'язків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 xml:space="preserve"> та комунікаційних технологій університету та </w:t>
      </w:r>
      <w:r w:rsidR="00D22A65">
        <w:rPr>
          <w:rFonts w:ascii="Times New Roman" w:hAnsi="Times New Roman"/>
          <w:sz w:val="28"/>
          <w:szCs w:val="28"/>
          <w:lang w:val="uk-UA"/>
        </w:rPr>
        <w:t>керівником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відділу міжнародних </w:t>
      </w:r>
      <w:r w:rsidR="008B4064">
        <w:rPr>
          <w:rFonts w:ascii="Times New Roman" w:hAnsi="Times New Roman"/>
          <w:sz w:val="28"/>
          <w:szCs w:val="28"/>
          <w:lang w:val="uk-UA"/>
        </w:rPr>
        <w:t xml:space="preserve">ініціатив та </w:t>
      </w:r>
      <w:proofErr w:type="spellStart"/>
      <w:r w:rsidR="008B4064">
        <w:rPr>
          <w:rFonts w:ascii="Times New Roman" w:hAnsi="Times New Roman"/>
          <w:sz w:val="28"/>
          <w:szCs w:val="28"/>
          <w:lang w:val="uk-UA"/>
        </w:rPr>
        <w:t>проєктної</w:t>
      </w:r>
      <w:proofErr w:type="spellEnd"/>
      <w:r w:rsidR="008B4064">
        <w:rPr>
          <w:rFonts w:ascii="Times New Roman" w:hAnsi="Times New Roman"/>
          <w:sz w:val="28"/>
          <w:szCs w:val="28"/>
          <w:lang w:val="uk-UA"/>
        </w:rPr>
        <w:t xml:space="preserve"> діяльності</w:t>
      </w:r>
      <w:r w:rsidRPr="0012574F">
        <w:rPr>
          <w:rFonts w:ascii="Times New Roman" w:hAnsi="Times New Roman"/>
          <w:sz w:val="28"/>
          <w:szCs w:val="28"/>
          <w:lang w:val="uk-UA"/>
        </w:rPr>
        <w:t>.</w:t>
      </w:r>
    </w:p>
    <w:p w:rsidR="00302D0D" w:rsidRPr="0012574F" w:rsidRDefault="009D1942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МАТЕРІАЛЬНО-ТЕХНІЧНЕ ТА ФІНАНСОВЕ ЗАБЕЗПЕЧЕННЯ</w:t>
      </w:r>
    </w:p>
    <w:p w:rsidR="00302D0D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Центр може мати майно, необхідне для здійснення своєї діяльності. Центр не набуває права власності на майно, яке передано йому в користування.</w:t>
      </w:r>
    </w:p>
    <w:p w:rsidR="00D22A65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Укріплення матеріальної бази Центру можливе за рахунок добровільних і благодійних внесків підприємств, установ і окремих громадян, грошових внесків, матеріальних цінностей, отриманих від фізичних і юридичних осіб, за рахунок грантів та інших надходжень.</w:t>
      </w:r>
    </w:p>
    <w:p w:rsidR="00557097" w:rsidRDefault="00557097" w:rsidP="00557097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7097">
        <w:rPr>
          <w:rFonts w:ascii="Times New Roman" w:hAnsi="Times New Roman"/>
          <w:sz w:val="28"/>
          <w:szCs w:val="28"/>
          <w:lang w:val="uk-UA"/>
        </w:rPr>
        <w:t xml:space="preserve">Для організації роботи </w:t>
      </w:r>
      <w:r>
        <w:rPr>
          <w:rFonts w:ascii="Times New Roman" w:hAnsi="Times New Roman"/>
          <w:sz w:val="28"/>
          <w:szCs w:val="28"/>
          <w:lang w:val="uk-UA"/>
        </w:rPr>
        <w:t>Центру</w:t>
      </w:r>
      <w:r w:rsidRPr="005570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виділяється </w:t>
      </w:r>
      <w:r w:rsidR="0007314B">
        <w:rPr>
          <w:rFonts w:ascii="Times New Roman" w:hAnsi="Times New Roman"/>
          <w:sz w:val="28"/>
          <w:szCs w:val="28"/>
          <w:lang w:val="uk-UA"/>
        </w:rPr>
        <w:t xml:space="preserve">спеціальне </w:t>
      </w:r>
      <w:r>
        <w:rPr>
          <w:rFonts w:ascii="Times New Roman" w:hAnsi="Times New Roman"/>
          <w:sz w:val="28"/>
          <w:szCs w:val="28"/>
          <w:lang w:val="uk-UA"/>
        </w:rPr>
        <w:t>приміщення з аудиторного фонду ХДУ де має бути зосереджена бібліотека Центру і мультимедійне обладнання необхідне для організації роботи Центру.</w:t>
      </w:r>
    </w:p>
    <w:p w:rsidR="009D1942" w:rsidRPr="0012574F" w:rsidRDefault="00D22A65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разі ліквідації Центру право власності на майно Центру зберігається за ХДУ.</w:t>
      </w:r>
    </w:p>
    <w:p w:rsidR="00302D0D" w:rsidRPr="0012574F" w:rsidRDefault="009D1942" w:rsidP="004C0A1F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ПОРЯДОК ЗАТВЕРДЖЕННЯ ТА ВНЕСЕННЯ ЗМІН І ДОПОВНЕНЬ ДО ПОЛОЖЕННЯ</w:t>
      </w:r>
    </w:p>
    <w:p w:rsidR="00B02B73" w:rsidRPr="00B02B73" w:rsidRDefault="00B02B73" w:rsidP="00B02B73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02B73">
        <w:rPr>
          <w:rFonts w:ascii="Times New Roman" w:hAnsi="Times New Roman"/>
          <w:sz w:val="28"/>
          <w:szCs w:val="28"/>
          <w:lang w:val="uk-UA"/>
        </w:rPr>
        <w:t>Рішення про створення Центру та затвердження Положення ухвалюється вченою радою ХДУ відкритим голосуванням простою більшістю</w:t>
      </w:r>
      <w:r w:rsidR="00BA35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2B73">
        <w:rPr>
          <w:rFonts w:ascii="Times New Roman" w:hAnsi="Times New Roman"/>
          <w:sz w:val="28"/>
          <w:szCs w:val="28"/>
          <w:lang w:val="uk-UA"/>
        </w:rPr>
        <w:lastRenderedPageBreak/>
        <w:t>голосів. На підставі рішення вченої ради видається відповідний наказ. Склад ради та план роботи затверджується окремо у встановленому порядку.</w:t>
      </w:r>
    </w:p>
    <w:p w:rsidR="009D1942" w:rsidRPr="0012574F" w:rsidRDefault="009D1942" w:rsidP="004C0A1F">
      <w:pPr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Зміни та доповнення до Положення приймаються вченою радою ХДУ згідно з рекомендаціями керівника Центру та затверджуються у встановленому в ХДУ порядку.</w:t>
      </w:r>
    </w:p>
    <w:p w:rsidR="004C0A1F" w:rsidRDefault="004C0A1F" w:rsidP="004C0A1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Pr="0012574F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Керівник Центру студій геноцидів </w:t>
      </w:r>
    </w:p>
    <w:p w:rsidR="009D1942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ім. Рафаеля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Лемкіна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12574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574F">
        <w:rPr>
          <w:rFonts w:ascii="Times New Roman" w:hAnsi="Times New Roman"/>
          <w:sz w:val="28"/>
          <w:szCs w:val="28"/>
          <w:lang w:val="uk-UA"/>
        </w:rPr>
        <w:t>__________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Юрій КАПАРУЛІН</w:t>
      </w:r>
    </w:p>
    <w:p w:rsidR="00C65D86" w:rsidRPr="0012574F" w:rsidRDefault="00C65D86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__________</w:t>
      </w:r>
    </w:p>
    <w:p w:rsidR="00A309EA" w:rsidRDefault="00A309EA" w:rsidP="00A309E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09EA" w:rsidRDefault="00A309EA" w:rsidP="00A309E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ПОГОДЖЕНО</w:t>
      </w:r>
    </w:p>
    <w:p w:rsidR="00EA2FB4" w:rsidRPr="0012574F" w:rsidRDefault="00EA2FB4" w:rsidP="00A309E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Pr="0012574F" w:rsidRDefault="00D22066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Проректор</w:t>
      </w:r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  ХДУ  з  міжнародних </w:t>
      </w:r>
      <w:proofErr w:type="spellStart"/>
      <w:r w:rsidR="009D1942" w:rsidRPr="0012574F">
        <w:rPr>
          <w:rFonts w:ascii="Times New Roman" w:hAnsi="Times New Roman"/>
          <w:sz w:val="28"/>
          <w:szCs w:val="28"/>
          <w:lang w:val="uk-UA"/>
        </w:rPr>
        <w:t>зв'язків</w:t>
      </w:r>
      <w:proofErr w:type="spellEnd"/>
      <w:r w:rsidR="009D1942" w:rsidRPr="0012574F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9D1942" w:rsidRPr="0012574F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науково-педагогічної роботи та </w:t>
      </w:r>
    </w:p>
    <w:p w:rsidR="009D1942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комунікаційних технологій                            </w:t>
      </w:r>
      <w:r w:rsidR="0012574F">
        <w:rPr>
          <w:rFonts w:ascii="Times New Roman" w:hAnsi="Times New Roman"/>
          <w:sz w:val="28"/>
          <w:szCs w:val="28"/>
          <w:lang w:val="uk-UA"/>
        </w:rPr>
        <w:t xml:space="preserve">    __________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Оксана ЛАВРИКОВА</w:t>
      </w:r>
    </w:p>
    <w:p w:rsidR="00425F93" w:rsidRDefault="00425F93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__________</w:t>
      </w:r>
    </w:p>
    <w:p w:rsidR="00627E40" w:rsidRPr="0012574F" w:rsidRDefault="00627E40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0A1F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Декан історико-юридичного факультету      </w:t>
      </w:r>
      <w:r w:rsidR="0012574F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574F">
        <w:rPr>
          <w:rFonts w:ascii="Times New Roman" w:hAnsi="Times New Roman"/>
          <w:sz w:val="28"/>
          <w:szCs w:val="28"/>
          <w:lang w:val="uk-UA"/>
        </w:rPr>
        <w:t>__________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Андрій КАЗАНЧАН</w:t>
      </w:r>
    </w:p>
    <w:p w:rsidR="00425F93" w:rsidRDefault="00425F93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__________</w:t>
      </w:r>
    </w:p>
    <w:p w:rsidR="00627E40" w:rsidRDefault="00627E40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Pr="0012574F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Керівник відділу міжнародних ініціатив </w:t>
      </w:r>
    </w:p>
    <w:p w:rsidR="009D1942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 xml:space="preserve">та </w:t>
      </w:r>
      <w:proofErr w:type="spellStart"/>
      <w:r w:rsidRPr="0012574F">
        <w:rPr>
          <w:rFonts w:ascii="Times New Roman" w:hAnsi="Times New Roman"/>
          <w:sz w:val="28"/>
          <w:szCs w:val="28"/>
          <w:lang w:val="uk-UA"/>
        </w:rPr>
        <w:t>проєктної</w:t>
      </w:r>
      <w:proofErr w:type="spellEnd"/>
      <w:r w:rsidRPr="0012574F">
        <w:rPr>
          <w:rFonts w:ascii="Times New Roman" w:hAnsi="Times New Roman"/>
          <w:sz w:val="28"/>
          <w:szCs w:val="28"/>
          <w:lang w:val="uk-UA"/>
        </w:rPr>
        <w:t xml:space="preserve"> діяльності                                            </w:t>
      </w:r>
      <w:r w:rsidR="0012574F">
        <w:rPr>
          <w:rFonts w:ascii="Times New Roman" w:hAnsi="Times New Roman"/>
          <w:sz w:val="28"/>
          <w:szCs w:val="28"/>
          <w:lang w:val="uk-UA"/>
        </w:rPr>
        <w:t xml:space="preserve">     __________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Віра КОТКОВА</w:t>
      </w:r>
    </w:p>
    <w:p w:rsidR="00425F93" w:rsidRDefault="00425F93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__________</w:t>
      </w:r>
    </w:p>
    <w:p w:rsidR="00627E40" w:rsidRPr="0012574F" w:rsidRDefault="00627E40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942" w:rsidRDefault="009D194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74F">
        <w:rPr>
          <w:rFonts w:ascii="Times New Roman" w:hAnsi="Times New Roman"/>
          <w:sz w:val="28"/>
          <w:szCs w:val="28"/>
          <w:lang w:val="uk-UA"/>
        </w:rPr>
        <w:t>Начальник юридичного в</w:t>
      </w:r>
      <w:r w:rsidR="0012574F">
        <w:rPr>
          <w:rFonts w:ascii="Times New Roman" w:hAnsi="Times New Roman"/>
          <w:sz w:val="28"/>
          <w:szCs w:val="28"/>
          <w:lang w:val="uk-UA"/>
        </w:rPr>
        <w:t>ідділу                     __________</w:t>
      </w:r>
      <w:r w:rsidRPr="0012574F">
        <w:rPr>
          <w:rFonts w:ascii="Times New Roman" w:hAnsi="Times New Roman"/>
          <w:sz w:val="28"/>
          <w:szCs w:val="28"/>
          <w:lang w:val="uk-UA"/>
        </w:rPr>
        <w:t xml:space="preserve"> Ксенія ПАРАСОЧКІНА</w:t>
      </w:r>
    </w:p>
    <w:p w:rsidR="002B56A2" w:rsidRDefault="002B56A2" w:rsidP="00C65D8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__________</w:t>
      </w:r>
    </w:p>
    <w:sectPr w:rsidR="002B56A2" w:rsidSect="00302D0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B41" w:rsidRDefault="00D94B41" w:rsidP="00E917F2">
      <w:pPr>
        <w:spacing w:after="0" w:line="240" w:lineRule="auto"/>
      </w:pPr>
      <w:r>
        <w:separator/>
      </w:r>
    </w:p>
  </w:endnote>
  <w:endnote w:type="continuationSeparator" w:id="0">
    <w:p w:rsidR="00D94B41" w:rsidRDefault="00D94B41" w:rsidP="00E9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B41" w:rsidRDefault="00D94B41" w:rsidP="00E917F2">
      <w:pPr>
        <w:spacing w:after="0" w:line="240" w:lineRule="auto"/>
      </w:pPr>
      <w:r>
        <w:separator/>
      </w:r>
    </w:p>
  </w:footnote>
  <w:footnote w:type="continuationSeparator" w:id="0">
    <w:p w:rsidR="00D94B41" w:rsidRDefault="00D94B41" w:rsidP="00E9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F9D" w:rsidRDefault="00500F9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84993" w:rsidRPr="00A84993">
      <w:rPr>
        <w:noProof/>
        <w:lang w:val="uk-UA"/>
      </w:rPr>
      <w:t>6</w:t>
    </w:r>
    <w:r>
      <w:fldChar w:fldCharType="end"/>
    </w:r>
  </w:p>
  <w:p w:rsidR="00CC48FF" w:rsidRDefault="00CC48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0B0E"/>
    <w:multiLevelType w:val="multilevel"/>
    <w:tmpl w:val="8390AE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F9F7390"/>
    <w:multiLevelType w:val="hybridMultilevel"/>
    <w:tmpl w:val="7A00BF9A"/>
    <w:lvl w:ilvl="0" w:tplc="0FBAB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F83CE5"/>
    <w:multiLevelType w:val="hybridMultilevel"/>
    <w:tmpl w:val="B0CE81B8"/>
    <w:lvl w:ilvl="0" w:tplc="902EB0F8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3115E"/>
    <w:multiLevelType w:val="hybridMultilevel"/>
    <w:tmpl w:val="495A6D94"/>
    <w:lvl w:ilvl="0" w:tplc="BE706A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D3C8D"/>
    <w:multiLevelType w:val="multilevel"/>
    <w:tmpl w:val="90069B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3621150"/>
    <w:multiLevelType w:val="multilevel"/>
    <w:tmpl w:val="2BE40D3C"/>
    <w:lvl w:ilvl="0">
      <w:start w:val="1"/>
      <w:numFmt w:val="decimal"/>
      <w:lvlText w:val="%1."/>
      <w:lvlJc w:val="left"/>
      <w:pPr>
        <w:ind w:left="-77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0" w:hanging="77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2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8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06" w:hanging="2160"/>
      </w:pPr>
      <w:rPr>
        <w:rFonts w:cs="Times New Roman" w:hint="default"/>
      </w:rPr>
    </w:lvl>
  </w:abstractNum>
  <w:abstractNum w:abstractNumId="6" w15:restartNumberingAfterBreak="0">
    <w:nsid w:val="24D239D6"/>
    <w:multiLevelType w:val="hybridMultilevel"/>
    <w:tmpl w:val="50567F98"/>
    <w:lvl w:ilvl="0" w:tplc="64DEFB16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0405065"/>
    <w:multiLevelType w:val="multilevel"/>
    <w:tmpl w:val="3E26A8D4"/>
    <w:lvl w:ilvl="0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 w15:restartNumberingAfterBreak="0">
    <w:nsid w:val="39AA68C1"/>
    <w:multiLevelType w:val="multilevel"/>
    <w:tmpl w:val="129EB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7B1092A"/>
    <w:multiLevelType w:val="multilevel"/>
    <w:tmpl w:val="561E3C8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bullet"/>
      <w:suff w:val="space"/>
      <w:lvlText w:val="-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7D1573E"/>
    <w:multiLevelType w:val="hybridMultilevel"/>
    <w:tmpl w:val="1DF480E2"/>
    <w:lvl w:ilvl="0" w:tplc="64DEFB16">
      <w:start w:val="2"/>
      <w:numFmt w:val="bullet"/>
      <w:lvlText w:val="-"/>
      <w:lvlJc w:val="left"/>
      <w:pPr>
        <w:ind w:left="30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11" w15:restartNumberingAfterBreak="0">
    <w:nsid w:val="5CB01F71"/>
    <w:multiLevelType w:val="hybridMultilevel"/>
    <w:tmpl w:val="146246EA"/>
    <w:lvl w:ilvl="0" w:tplc="4EDE089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5D251DCA"/>
    <w:multiLevelType w:val="multilevel"/>
    <w:tmpl w:val="8390AE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729A50F1"/>
    <w:multiLevelType w:val="hybridMultilevel"/>
    <w:tmpl w:val="2F5C5150"/>
    <w:lvl w:ilvl="0" w:tplc="EACEA436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52C6330"/>
    <w:multiLevelType w:val="multilevel"/>
    <w:tmpl w:val="01A2E2B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80F18F1"/>
    <w:multiLevelType w:val="hybridMultilevel"/>
    <w:tmpl w:val="B7EEA166"/>
    <w:lvl w:ilvl="0" w:tplc="7BF028A6">
      <w:start w:val="2"/>
      <w:numFmt w:val="bullet"/>
      <w:suff w:val="space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CD84814"/>
    <w:multiLevelType w:val="hybridMultilevel"/>
    <w:tmpl w:val="40F43822"/>
    <w:lvl w:ilvl="0" w:tplc="7BA49FA6">
      <w:start w:val="2"/>
      <w:numFmt w:val="bullet"/>
      <w:suff w:val="space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8362E"/>
    <w:multiLevelType w:val="multilevel"/>
    <w:tmpl w:val="1120557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12"/>
  </w:num>
  <w:num w:numId="9">
    <w:abstractNumId w:val="8"/>
  </w:num>
  <w:num w:numId="10">
    <w:abstractNumId w:val="6"/>
  </w:num>
  <w:num w:numId="11">
    <w:abstractNumId w:val="9"/>
  </w:num>
  <w:num w:numId="12">
    <w:abstractNumId w:val="4"/>
  </w:num>
  <w:num w:numId="13">
    <w:abstractNumId w:val="15"/>
  </w:num>
  <w:num w:numId="14">
    <w:abstractNumId w:val="2"/>
  </w:num>
  <w:num w:numId="15">
    <w:abstractNumId w:val="13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C6"/>
    <w:rsid w:val="0004034A"/>
    <w:rsid w:val="000547D4"/>
    <w:rsid w:val="00070F5B"/>
    <w:rsid w:val="0007314B"/>
    <w:rsid w:val="00096D7D"/>
    <w:rsid w:val="000B5A94"/>
    <w:rsid w:val="000D67C9"/>
    <w:rsid w:val="00101D7A"/>
    <w:rsid w:val="00104053"/>
    <w:rsid w:val="001100E0"/>
    <w:rsid w:val="001141EE"/>
    <w:rsid w:val="001206A5"/>
    <w:rsid w:val="0012574F"/>
    <w:rsid w:val="00147A35"/>
    <w:rsid w:val="0015215E"/>
    <w:rsid w:val="0019233B"/>
    <w:rsid w:val="0019494D"/>
    <w:rsid w:val="001B15E1"/>
    <w:rsid w:val="001B217C"/>
    <w:rsid w:val="001B5A51"/>
    <w:rsid w:val="001C72FF"/>
    <w:rsid w:val="001D11C4"/>
    <w:rsid w:val="00223EF3"/>
    <w:rsid w:val="00224203"/>
    <w:rsid w:val="00243AD7"/>
    <w:rsid w:val="002761A3"/>
    <w:rsid w:val="00280DEF"/>
    <w:rsid w:val="002920A2"/>
    <w:rsid w:val="002A3A81"/>
    <w:rsid w:val="002B052D"/>
    <w:rsid w:val="002B56A2"/>
    <w:rsid w:val="002C0926"/>
    <w:rsid w:val="002C7B55"/>
    <w:rsid w:val="002F4178"/>
    <w:rsid w:val="002F4D06"/>
    <w:rsid w:val="00302D0D"/>
    <w:rsid w:val="003230BB"/>
    <w:rsid w:val="0033327F"/>
    <w:rsid w:val="00345113"/>
    <w:rsid w:val="0036682F"/>
    <w:rsid w:val="0037663D"/>
    <w:rsid w:val="003A7500"/>
    <w:rsid w:val="003C31AF"/>
    <w:rsid w:val="003E7483"/>
    <w:rsid w:val="004010B2"/>
    <w:rsid w:val="004130D8"/>
    <w:rsid w:val="00425F93"/>
    <w:rsid w:val="00452141"/>
    <w:rsid w:val="0045239B"/>
    <w:rsid w:val="00467616"/>
    <w:rsid w:val="004801F2"/>
    <w:rsid w:val="004C0A1F"/>
    <w:rsid w:val="004F42C4"/>
    <w:rsid w:val="00500F9D"/>
    <w:rsid w:val="00507A8C"/>
    <w:rsid w:val="00507BA7"/>
    <w:rsid w:val="00522214"/>
    <w:rsid w:val="00534F49"/>
    <w:rsid w:val="0053780E"/>
    <w:rsid w:val="005566D9"/>
    <w:rsid w:val="00557097"/>
    <w:rsid w:val="0056309F"/>
    <w:rsid w:val="00566687"/>
    <w:rsid w:val="005746BE"/>
    <w:rsid w:val="005763AB"/>
    <w:rsid w:val="00577DFB"/>
    <w:rsid w:val="005A4A42"/>
    <w:rsid w:val="005E528D"/>
    <w:rsid w:val="005E75C6"/>
    <w:rsid w:val="005F181C"/>
    <w:rsid w:val="00602858"/>
    <w:rsid w:val="00620EE3"/>
    <w:rsid w:val="006266C7"/>
    <w:rsid w:val="00627E40"/>
    <w:rsid w:val="0063263B"/>
    <w:rsid w:val="00634808"/>
    <w:rsid w:val="00666756"/>
    <w:rsid w:val="00681FCB"/>
    <w:rsid w:val="00694FFE"/>
    <w:rsid w:val="006A1D5D"/>
    <w:rsid w:val="006D619B"/>
    <w:rsid w:val="006F422A"/>
    <w:rsid w:val="00736C16"/>
    <w:rsid w:val="0075360B"/>
    <w:rsid w:val="00767359"/>
    <w:rsid w:val="00791CF6"/>
    <w:rsid w:val="007974BB"/>
    <w:rsid w:val="007A44BB"/>
    <w:rsid w:val="008023ED"/>
    <w:rsid w:val="00823A5B"/>
    <w:rsid w:val="00825FC0"/>
    <w:rsid w:val="00845C5A"/>
    <w:rsid w:val="00864D0F"/>
    <w:rsid w:val="00866F25"/>
    <w:rsid w:val="008835A2"/>
    <w:rsid w:val="0089678C"/>
    <w:rsid w:val="00896A7F"/>
    <w:rsid w:val="008B4064"/>
    <w:rsid w:val="008C12A2"/>
    <w:rsid w:val="008D155C"/>
    <w:rsid w:val="008F1AC6"/>
    <w:rsid w:val="00905F34"/>
    <w:rsid w:val="00952387"/>
    <w:rsid w:val="00953B26"/>
    <w:rsid w:val="009840D3"/>
    <w:rsid w:val="00984E56"/>
    <w:rsid w:val="0099240A"/>
    <w:rsid w:val="00992CEF"/>
    <w:rsid w:val="0099600C"/>
    <w:rsid w:val="009D1942"/>
    <w:rsid w:val="009E3A8F"/>
    <w:rsid w:val="00A309EA"/>
    <w:rsid w:val="00A773D8"/>
    <w:rsid w:val="00A84993"/>
    <w:rsid w:val="00A966E7"/>
    <w:rsid w:val="00AC7E41"/>
    <w:rsid w:val="00AD0300"/>
    <w:rsid w:val="00AE7336"/>
    <w:rsid w:val="00AF054F"/>
    <w:rsid w:val="00B02B73"/>
    <w:rsid w:val="00B2642D"/>
    <w:rsid w:val="00B32BAF"/>
    <w:rsid w:val="00B403C9"/>
    <w:rsid w:val="00B45892"/>
    <w:rsid w:val="00B4633F"/>
    <w:rsid w:val="00B51383"/>
    <w:rsid w:val="00B5650E"/>
    <w:rsid w:val="00B6141D"/>
    <w:rsid w:val="00B820A8"/>
    <w:rsid w:val="00B83795"/>
    <w:rsid w:val="00BA3543"/>
    <w:rsid w:val="00BA44F5"/>
    <w:rsid w:val="00BA6214"/>
    <w:rsid w:val="00BA7672"/>
    <w:rsid w:val="00BB303A"/>
    <w:rsid w:val="00BD3B10"/>
    <w:rsid w:val="00BF05A6"/>
    <w:rsid w:val="00BF755D"/>
    <w:rsid w:val="00C041FC"/>
    <w:rsid w:val="00C23BDB"/>
    <w:rsid w:val="00C266D3"/>
    <w:rsid w:val="00C4226E"/>
    <w:rsid w:val="00C44E16"/>
    <w:rsid w:val="00C65D86"/>
    <w:rsid w:val="00C67C3A"/>
    <w:rsid w:val="00CA12E4"/>
    <w:rsid w:val="00CB20F0"/>
    <w:rsid w:val="00CC48FF"/>
    <w:rsid w:val="00CD2433"/>
    <w:rsid w:val="00CD2BA9"/>
    <w:rsid w:val="00CF03A6"/>
    <w:rsid w:val="00D0095C"/>
    <w:rsid w:val="00D0199F"/>
    <w:rsid w:val="00D06BEC"/>
    <w:rsid w:val="00D22066"/>
    <w:rsid w:val="00D22A65"/>
    <w:rsid w:val="00D253E2"/>
    <w:rsid w:val="00D32213"/>
    <w:rsid w:val="00D73365"/>
    <w:rsid w:val="00D75FCD"/>
    <w:rsid w:val="00D77209"/>
    <w:rsid w:val="00D94B41"/>
    <w:rsid w:val="00DA39EB"/>
    <w:rsid w:val="00DA6088"/>
    <w:rsid w:val="00DC50EE"/>
    <w:rsid w:val="00DC70AB"/>
    <w:rsid w:val="00DD63E3"/>
    <w:rsid w:val="00E31A8C"/>
    <w:rsid w:val="00E41DDA"/>
    <w:rsid w:val="00E556BE"/>
    <w:rsid w:val="00E56204"/>
    <w:rsid w:val="00E664C0"/>
    <w:rsid w:val="00E727C1"/>
    <w:rsid w:val="00E85B64"/>
    <w:rsid w:val="00E917F2"/>
    <w:rsid w:val="00EA2FB4"/>
    <w:rsid w:val="00EB448C"/>
    <w:rsid w:val="00EE00EA"/>
    <w:rsid w:val="00EE51E2"/>
    <w:rsid w:val="00EE68F8"/>
    <w:rsid w:val="00F054AA"/>
    <w:rsid w:val="00F24264"/>
    <w:rsid w:val="00F33FB6"/>
    <w:rsid w:val="00F343A4"/>
    <w:rsid w:val="00F62E6F"/>
    <w:rsid w:val="00F9208C"/>
    <w:rsid w:val="00F97780"/>
    <w:rsid w:val="00FC0A24"/>
    <w:rsid w:val="00FC3374"/>
    <w:rsid w:val="00FC7713"/>
    <w:rsid w:val="00FE4878"/>
    <w:rsid w:val="00FE655B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EB26E"/>
  <w15:docId w15:val="{D90CC1FF-0AD3-4D45-9FD0-83D8BC61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F5B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F054F"/>
    <w:pPr>
      <w:ind w:left="720"/>
      <w:contextualSpacing/>
    </w:pPr>
  </w:style>
  <w:style w:type="paragraph" w:styleId="a4">
    <w:name w:val="header"/>
    <w:basedOn w:val="a"/>
    <w:link w:val="a5"/>
    <w:uiPriority w:val="99"/>
    <w:rsid w:val="00E917F2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E917F2"/>
    <w:rPr>
      <w:sz w:val="22"/>
      <w:lang w:eastAsia="en-US"/>
    </w:rPr>
  </w:style>
  <w:style w:type="paragraph" w:styleId="a6">
    <w:name w:val="footer"/>
    <w:basedOn w:val="a"/>
    <w:link w:val="a7"/>
    <w:uiPriority w:val="99"/>
    <w:rsid w:val="00E917F2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locked/>
    <w:rsid w:val="00E917F2"/>
    <w:rPr>
      <w:sz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4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634808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9A8EA-BD9E-4240-B3F9-73F29691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6021</Words>
  <Characters>3433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Проєкт положення</vt:lpstr>
      <vt:lpstr>Проєкт положення</vt:lpstr>
    </vt:vector>
  </TitlesOfParts>
  <Company>SPecialiST RePack</Company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 положення</dc:title>
  <dc:subject/>
  <dc:creator>Артём</dc:creator>
  <cp:keywords/>
  <dc:description/>
  <cp:lastModifiedBy>Kapageorge</cp:lastModifiedBy>
  <cp:revision>12</cp:revision>
  <cp:lastPrinted>2020-01-26T07:36:00Z</cp:lastPrinted>
  <dcterms:created xsi:type="dcterms:W3CDTF">2020-01-15T15:12:00Z</dcterms:created>
  <dcterms:modified xsi:type="dcterms:W3CDTF">2020-01-26T07:38:00Z</dcterms:modified>
</cp:coreProperties>
</file>